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96" w:rsidRPr="00293750" w:rsidRDefault="00E52E52" w:rsidP="00293750">
      <w:pPr>
        <w:jc w:val="center"/>
        <w:rPr>
          <w:b/>
          <w:sz w:val="30"/>
          <w:szCs w:val="30"/>
        </w:rPr>
      </w:pPr>
      <w:r w:rsidRPr="007F0C96">
        <w:rPr>
          <w:rFonts w:hint="eastAsia"/>
          <w:b/>
          <w:sz w:val="30"/>
          <w:szCs w:val="30"/>
        </w:rPr>
        <w:t>检验科关于</w:t>
      </w:r>
      <w:r w:rsidR="00B0603D">
        <w:rPr>
          <w:rFonts w:hint="eastAsia"/>
          <w:b/>
          <w:sz w:val="30"/>
          <w:szCs w:val="30"/>
        </w:rPr>
        <w:t>一批检验试剂</w:t>
      </w:r>
      <w:r w:rsidRPr="007F0C96">
        <w:rPr>
          <w:rFonts w:hint="eastAsia"/>
          <w:b/>
          <w:sz w:val="30"/>
          <w:szCs w:val="30"/>
        </w:rPr>
        <w:t>的采购申请</w:t>
      </w:r>
    </w:p>
    <w:p w:rsidR="00694CD4" w:rsidRPr="007F0C96" w:rsidRDefault="00694CD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附表</w:t>
      </w:r>
    </w:p>
    <w:tbl>
      <w:tblPr>
        <w:tblStyle w:val="a5"/>
        <w:tblW w:w="13716" w:type="dxa"/>
        <w:tblLook w:val="04A0"/>
      </w:tblPr>
      <w:tblGrid>
        <w:gridCol w:w="817"/>
        <w:gridCol w:w="2410"/>
        <w:gridCol w:w="4007"/>
        <w:gridCol w:w="6482"/>
      </w:tblGrid>
      <w:tr w:rsidR="007B10F1" w:rsidRPr="003B23AE" w:rsidTr="002D596B">
        <w:trPr>
          <w:trHeight w:val="489"/>
        </w:trPr>
        <w:tc>
          <w:tcPr>
            <w:tcW w:w="817" w:type="dxa"/>
          </w:tcPr>
          <w:p w:rsidR="007B10F1" w:rsidRPr="003B23AE" w:rsidRDefault="007B10F1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410" w:type="dxa"/>
          </w:tcPr>
          <w:p w:rsidR="007B10F1" w:rsidRPr="003B23AE" w:rsidRDefault="007B10F1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4007" w:type="dxa"/>
          </w:tcPr>
          <w:p w:rsidR="007B10F1" w:rsidRPr="003B23AE" w:rsidRDefault="007B10F1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试剂</w:t>
            </w:r>
            <w:r w:rsidRPr="003B23AE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6482" w:type="dxa"/>
          </w:tcPr>
          <w:p w:rsidR="007B10F1" w:rsidRDefault="007B10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7B10F1" w:rsidRPr="003B23AE" w:rsidTr="002D596B">
        <w:trPr>
          <w:trHeight w:val="511"/>
        </w:trPr>
        <w:tc>
          <w:tcPr>
            <w:tcW w:w="817" w:type="dxa"/>
          </w:tcPr>
          <w:p w:rsidR="007B10F1" w:rsidRPr="003B23AE" w:rsidRDefault="007B10F1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B10F1" w:rsidRPr="003B23AE" w:rsidRDefault="007B10F1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骨代谢</w:t>
            </w:r>
            <w:r>
              <w:rPr>
                <w:rFonts w:hint="eastAsia"/>
                <w:sz w:val="24"/>
                <w:szCs w:val="24"/>
              </w:rPr>
              <w:t>标志物（三项）</w:t>
            </w:r>
          </w:p>
        </w:tc>
        <w:tc>
          <w:tcPr>
            <w:tcW w:w="4007" w:type="dxa"/>
          </w:tcPr>
          <w:p w:rsidR="007B10F1" w:rsidRDefault="00694CD4" w:rsidP="00FF17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7B10F1">
              <w:rPr>
                <w:rFonts w:hint="eastAsia"/>
                <w:sz w:val="24"/>
                <w:szCs w:val="24"/>
              </w:rPr>
              <w:t>骨钙素</w:t>
            </w:r>
          </w:p>
          <w:p w:rsidR="007B10F1" w:rsidRDefault="00694CD4" w:rsidP="00FF17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7B10F1" w:rsidRPr="00BE7970">
              <w:rPr>
                <w:rFonts w:hint="eastAsia"/>
                <w:sz w:val="24"/>
                <w:szCs w:val="24"/>
              </w:rPr>
              <w:t>I</w:t>
            </w:r>
            <w:r w:rsidR="007B10F1" w:rsidRPr="00BE7970">
              <w:rPr>
                <w:rFonts w:hint="eastAsia"/>
                <w:sz w:val="24"/>
                <w:szCs w:val="24"/>
              </w:rPr>
              <w:t>型胶原前肽</w:t>
            </w:r>
            <w:r w:rsidR="007B10F1" w:rsidRPr="00BE7970">
              <w:rPr>
                <w:rFonts w:hint="eastAsia"/>
                <w:sz w:val="24"/>
                <w:szCs w:val="24"/>
              </w:rPr>
              <w:t>N</w:t>
            </w:r>
            <w:r w:rsidR="007B10F1" w:rsidRPr="00BE7970">
              <w:rPr>
                <w:rFonts w:hint="eastAsia"/>
                <w:sz w:val="24"/>
                <w:szCs w:val="24"/>
              </w:rPr>
              <w:t>端</w:t>
            </w:r>
            <w:r w:rsidR="007B10F1">
              <w:rPr>
                <w:rFonts w:hint="eastAsia"/>
                <w:sz w:val="24"/>
                <w:szCs w:val="24"/>
              </w:rPr>
              <w:t>延长肽（</w:t>
            </w:r>
            <w:r w:rsidR="007B10F1">
              <w:rPr>
                <w:rFonts w:hint="eastAsia"/>
                <w:sz w:val="24"/>
                <w:szCs w:val="24"/>
              </w:rPr>
              <w:t>P1NP</w:t>
            </w:r>
            <w:r w:rsidR="007B10F1">
              <w:rPr>
                <w:rFonts w:hint="eastAsia"/>
                <w:sz w:val="24"/>
                <w:szCs w:val="24"/>
              </w:rPr>
              <w:t>）</w:t>
            </w:r>
          </w:p>
          <w:p w:rsidR="007B10F1" w:rsidRPr="00FF1756" w:rsidRDefault="00694CD4" w:rsidP="00FF17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7B10F1">
              <w:rPr>
                <w:rFonts w:hint="eastAsia"/>
                <w:sz w:val="24"/>
                <w:szCs w:val="24"/>
              </w:rPr>
              <w:t>β</w:t>
            </w:r>
            <w:r w:rsidR="007B10F1">
              <w:rPr>
                <w:rFonts w:hint="eastAsia"/>
                <w:sz w:val="24"/>
                <w:szCs w:val="24"/>
              </w:rPr>
              <w:t>-</w:t>
            </w:r>
            <w:r w:rsidR="007B10F1">
              <w:rPr>
                <w:rFonts w:hint="eastAsia"/>
                <w:sz w:val="24"/>
                <w:szCs w:val="24"/>
              </w:rPr>
              <w:t>胶原特殊序列</w:t>
            </w:r>
          </w:p>
        </w:tc>
        <w:tc>
          <w:tcPr>
            <w:tcW w:w="6482" w:type="dxa"/>
          </w:tcPr>
          <w:p w:rsidR="007B10F1" w:rsidRPr="00943359" w:rsidRDefault="002D59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化学发光法，试剂稳定期</w:t>
            </w:r>
            <w:r>
              <w:rPr>
                <w:rFonts w:hint="eastAsia"/>
                <w:sz w:val="24"/>
                <w:szCs w:val="24"/>
              </w:rPr>
              <w:t>&gt;42</w:t>
            </w:r>
            <w:r>
              <w:rPr>
                <w:rFonts w:hint="eastAsia"/>
                <w:sz w:val="24"/>
                <w:szCs w:val="24"/>
              </w:rPr>
              <w:t>天，精密度（</w:t>
            </w:r>
            <w:r>
              <w:rPr>
                <w:rFonts w:hint="eastAsia"/>
                <w:sz w:val="24"/>
                <w:szCs w:val="24"/>
              </w:rPr>
              <w:t>CV</w:t>
            </w:r>
            <w:r>
              <w:rPr>
                <w:rFonts w:hint="eastAsia"/>
                <w:sz w:val="24"/>
                <w:szCs w:val="24"/>
              </w:rPr>
              <w:t>≤</w:t>
            </w:r>
            <w:r>
              <w:rPr>
                <w:rFonts w:hint="eastAsia"/>
                <w:sz w:val="24"/>
                <w:szCs w:val="24"/>
              </w:rPr>
              <w:t>8%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694CD4" w:rsidRPr="003B23AE" w:rsidTr="002D596B">
        <w:trPr>
          <w:trHeight w:val="489"/>
        </w:trPr>
        <w:tc>
          <w:tcPr>
            <w:tcW w:w="817" w:type="dxa"/>
          </w:tcPr>
          <w:p w:rsidR="00694CD4" w:rsidRPr="003B23AE" w:rsidRDefault="00694CD4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694CD4" w:rsidRPr="003B23AE" w:rsidRDefault="00694CD4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SCC</w:t>
            </w:r>
          </w:p>
        </w:tc>
        <w:tc>
          <w:tcPr>
            <w:tcW w:w="4007" w:type="dxa"/>
          </w:tcPr>
          <w:p w:rsidR="00694CD4" w:rsidRPr="003B23AE" w:rsidRDefault="00694CD4" w:rsidP="00277D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鳞癌细胞抗原</w:t>
            </w:r>
            <w:r>
              <w:rPr>
                <w:rFonts w:hint="eastAsia"/>
                <w:sz w:val="24"/>
                <w:szCs w:val="24"/>
              </w:rPr>
              <w:t>SCC</w:t>
            </w:r>
            <w:r>
              <w:rPr>
                <w:rFonts w:hint="eastAsia"/>
                <w:sz w:val="24"/>
                <w:szCs w:val="24"/>
              </w:rPr>
              <w:t>试剂盒</w:t>
            </w:r>
          </w:p>
        </w:tc>
        <w:tc>
          <w:tcPr>
            <w:tcW w:w="6482" w:type="dxa"/>
          </w:tcPr>
          <w:p w:rsidR="00694CD4" w:rsidRPr="003B23AE" w:rsidRDefault="002D596B" w:rsidP="00F81B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化学发光法，试剂稳定期</w:t>
            </w:r>
            <w:r>
              <w:rPr>
                <w:rFonts w:hint="eastAsia"/>
                <w:sz w:val="24"/>
                <w:szCs w:val="24"/>
              </w:rPr>
              <w:t>&gt;42</w:t>
            </w:r>
            <w:r>
              <w:rPr>
                <w:rFonts w:hint="eastAsia"/>
                <w:sz w:val="24"/>
                <w:szCs w:val="24"/>
              </w:rPr>
              <w:t>天，精密度（</w:t>
            </w:r>
            <w:r>
              <w:rPr>
                <w:rFonts w:hint="eastAsia"/>
                <w:sz w:val="24"/>
                <w:szCs w:val="24"/>
              </w:rPr>
              <w:t>CV</w:t>
            </w:r>
            <w:r>
              <w:rPr>
                <w:rFonts w:hint="eastAsia"/>
                <w:sz w:val="24"/>
                <w:szCs w:val="24"/>
              </w:rPr>
              <w:t>≤</w:t>
            </w:r>
            <w:r>
              <w:rPr>
                <w:rFonts w:hint="eastAsia"/>
                <w:sz w:val="24"/>
                <w:szCs w:val="24"/>
              </w:rPr>
              <w:t>8%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2D596B" w:rsidRPr="003B23AE" w:rsidTr="002D596B">
        <w:trPr>
          <w:trHeight w:val="489"/>
        </w:trPr>
        <w:tc>
          <w:tcPr>
            <w:tcW w:w="817" w:type="dxa"/>
          </w:tcPr>
          <w:p w:rsidR="002D596B" w:rsidRPr="003B23AE" w:rsidRDefault="002D596B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2D596B" w:rsidRPr="003B23AE" w:rsidRDefault="002D596B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AMH</w:t>
            </w:r>
          </w:p>
        </w:tc>
        <w:tc>
          <w:tcPr>
            <w:tcW w:w="4007" w:type="dxa"/>
          </w:tcPr>
          <w:p w:rsidR="002D596B" w:rsidRPr="003B23AE" w:rsidRDefault="002D59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抗缪勒管激素</w:t>
            </w:r>
            <w:r w:rsidRPr="003B23AE">
              <w:rPr>
                <w:rFonts w:hint="eastAsia"/>
                <w:sz w:val="24"/>
                <w:szCs w:val="24"/>
              </w:rPr>
              <w:t>AMH</w:t>
            </w:r>
          </w:p>
        </w:tc>
        <w:tc>
          <w:tcPr>
            <w:tcW w:w="6482" w:type="dxa"/>
          </w:tcPr>
          <w:p w:rsidR="002D596B" w:rsidRPr="00943359" w:rsidRDefault="002D596B" w:rsidP="00A328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化学发光法，试剂稳定期</w:t>
            </w:r>
            <w:r>
              <w:rPr>
                <w:rFonts w:hint="eastAsia"/>
                <w:sz w:val="24"/>
                <w:szCs w:val="24"/>
              </w:rPr>
              <w:t>&gt;42</w:t>
            </w:r>
            <w:r>
              <w:rPr>
                <w:rFonts w:hint="eastAsia"/>
                <w:sz w:val="24"/>
                <w:szCs w:val="24"/>
              </w:rPr>
              <w:t>天，精密度（</w:t>
            </w:r>
            <w:r>
              <w:rPr>
                <w:rFonts w:hint="eastAsia"/>
                <w:sz w:val="24"/>
                <w:szCs w:val="24"/>
              </w:rPr>
              <w:t>CV</w:t>
            </w:r>
            <w:r>
              <w:rPr>
                <w:rFonts w:hint="eastAsia"/>
                <w:sz w:val="24"/>
                <w:szCs w:val="24"/>
              </w:rPr>
              <w:t>≤</w:t>
            </w:r>
            <w:r>
              <w:rPr>
                <w:rFonts w:hint="eastAsia"/>
                <w:sz w:val="24"/>
                <w:szCs w:val="24"/>
              </w:rPr>
              <w:t>8%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2D596B" w:rsidRPr="003B23AE" w:rsidTr="002D596B">
        <w:trPr>
          <w:trHeight w:val="511"/>
        </w:trPr>
        <w:tc>
          <w:tcPr>
            <w:tcW w:w="817" w:type="dxa"/>
          </w:tcPr>
          <w:p w:rsidR="002D596B" w:rsidRPr="003B23AE" w:rsidRDefault="002D596B" w:rsidP="00AF0695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D596B" w:rsidRPr="003B23AE" w:rsidRDefault="002D596B" w:rsidP="00E66B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人附睾蛋白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007" w:type="dxa"/>
          </w:tcPr>
          <w:p w:rsidR="002D596B" w:rsidRPr="003B23AE" w:rsidRDefault="002D596B" w:rsidP="00E66B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HE4</w:t>
            </w:r>
          </w:p>
        </w:tc>
        <w:tc>
          <w:tcPr>
            <w:tcW w:w="6482" w:type="dxa"/>
          </w:tcPr>
          <w:p w:rsidR="002D596B" w:rsidRPr="00943359" w:rsidRDefault="002D596B" w:rsidP="00A328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化学发光法，试剂稳定期</w:t>
            </w:r>
            <w:r>
              <w:rPr>
                <w:rFonts w:hint="eastAsia"/>
                <w:sz w:val="24"/>
                <w:szCs w:val="24"/>
              </w:rPr>
              <w:t>&gt;42</w:t>
            </w:r>
            <w:r>
              <w:rPr>
                <w:rFonts w:hint="eastAsia"/>
                <w:sz w:val="24"/>
                <w:szCs w:val="24"/>
              </w:rPr>
              <w:t>天，精密度（</w:t>
            </w:r>
            <w:r>
              <w:rPr>
                <w:rFonts w:hint="eastAsia"/>
                <w:sz w:val="24"/>
                <w:szCs w:val="24"/>
              </w:rPr>
              <w:t>CV</w:t>
            </w:r>
            <w:r>
              <w:rPr>
                <w:rFonts w:hint="eastAsia"/>
                <w:sz w:val="24"/>
                <w:szCs w:val="24"/>
              </w:rPr>
              <w:t>≤</w:t>
            </w:r>
            <w:r>
              <w:rPr>
                <w:rFonts w:hint="eastAsia"/>
                <w:sz w:val="24"/>
                <w:szCs w:val="24"/>
              </w:rPr>
              <w:t>8%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2D596B" w:rsidRPr="003B23AE" w:rsidTr="002D596B">
        <w:trPr>
          <w:trHeight w:val="511"/>
        </w:trPr>
        <w:tc>
          <w:tcPr>
            <w:tcW w:w="817" w:type="dxa"/>
          </w:tcPr>
          <w:p w:rsidR="002D596B" w:rsidRPr="003B23AE" w:rsidRDefault="002D596B" w:rsidP="008F26BF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2D596B" w:rsidRDefault="002D596B" w:rsidP="00E66B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TRAB</w:t>
            </w:r>
          </w:p>
        </w:tc>
        <w:tc>
          <w:tcPr>
            <w:tcW w:w="4007" w:type="dxa"/>
          </w:tcPr>
          <w:p w:rsidR="002D596B" w:rsidRDefault="002D596B" w:rsidP="00E66B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促甲状腺激素受体抗体</w:t>
            </w:r>
          </w:p>
        </w:tc>
        <w:tc>
          <w:tcPr>
            <w:tcW w:w="6482" w:type="dxa"/>
          </w:tcPr>
          <w:p w:rsidR="002D596B" w:rsidRPr="003B23AE" w:rsidRDefault="002D596B" w:rsidP="00A328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化学发光法，试剂稳定期</w:t>
            </w:r>
            <w:r>
              <w:rPr>
                <w:rFonts w:hint="eastAsia"/>
                <w:sz w:val="24"/>
                <w:szCs w:val="24"/>
              </w:rPr>
              <w:t>&gt;42</w:t>
            </w:r>
            <w:r>
              <w:rPr>
                <w:rFonts w:hint="eastAsia"/>
                <w:sz w:val="24"/>
                <w:szCs w:val="24"/>
              </w:rPr>
              <w:t>天，精密度（</w:t>
            </w:r>
            <w:r>
              <w:rPr>
                <w:rFonts w:hint="eastAsia"/>
                <w:sz w:val="24"/>
                <w:szCs w:val="24"/>
              </w:rPr>
              <w:t>CV</w:t>
            </w:r>
            <w:r>
              <w:rPr>
                <w:rFonts w:hint="eastAsia"/>
                <w:sz w:val="24"/>
                <w:szCs w:val="24"/>
              </w:rPr>
              <w:t>≤</w:t>
            </w:r>
            <w:r>
              <w:rPr>
                <w:rFonts w:hint="eastAsia"/>
                <w:sz w:val="24"/>
                <w:szCs w:val="24"/>
              </w:rPr>
              <w:t>8%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2D596B" w:rsidRPr="003B23AE" w:rsidTr="002D596B">
        <w:trPr>
          <w:trHeight w:val="489"/>
        </w:trPr>
        <w:tc>
          <w:tcPr>
            <w:tcW w:w="817" w:type="dxa"/>
          </w:tcPr>
          <w:p w:rsidR="002D596B" w:rsidRPr="003B23AE" w:rsidRDefault="002D596B" w:rsidP="008F26BF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2D596B" w:rsidRDefault="002D596B" w:rsidP="003E2F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ACTH</w:t>
            </w:r>
          </w:p>
        </w:tc>
        <w:tc>
          <w:tcPr>
            <w:tcW w:w="4007" w:type="dxa"/>
          </w:tcPr>
          <w:p w:rsidR="002D596B" w:rsidRDefault="002D596B" w:rsidP="003E2FB4">
            <w:pPr>
              <w:rPr>
                <w:sz w:val="24"/>
                <w:szCs w:val="24"/>
              </w:rPr>
            </w:pPr>
            <w:r w:rsidRPr="007B10F1">
              <w:rPr>
                <w:rFonts w:hint="eastAsia"/>
                <w:sz w:val="24"/>
                <w:szCs w:val="24"/>
              </w:rPr>
              <w:t>促肾上腺皮质激素</w:t>
            </w:r>
          </w:p>
        </w:tc>
        <w:tc>
          <w:tcPr>
            <w:tcW w:w="6482" w:type="dxa"/>
          </w:tcPr>
          <w:p w:rsidR="002D596B" w:rsidRPr="00943359" w:rsidRDefault="002D596B" w:rsidP="00A328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化学发光法，试剂稳定期</w:t>
            </w:r>
            <w:r>
              <w:rPr>
                <w:rFonts w:hint="eastAsia"/>
                <w:sz w:val="24"/>
                <w:szCs w:val="24"/>
              </w:rPr>
              <w:t>&gt;42</w:t>
            </w:r>
            <w:r>
              <w:rPr>
                <w:rFonts w:hint="eastAsia"/>
                <w:sz w:val="24"/>
                <w:szCs w:val="24"/>
              </w:rPr>
              <w:t>天，精密度（</w:t>
            </w:r>
            <w:r>
              <w:rPr>
                <w:rFonts w:hint="eastAsia"/>
                <w:sz w:val="24"/>
                <w:szCs w:val="24"/>
              </w:rPr>
              <w:t>CV</w:t>
            </w:r>
            <w:r>
              <w:rPr>
                <w:rFonts w:hint="eastAsia"/>
                <w:sz w:val="24"/>
                <w:szCs w:val="24"/>
              </w:rPr>
              <w:t>≤</w:t>
            </w:r>
            <w:r>
              <w:rPr>
                <w:rFonts w:hint="eastAsia"/>
                <w:sz w:val="24"/>
                <w:szCs w:val="24"/>
              </w:rPr>
              <w:t>8%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2D596B" w:rsidRPr="003B23AE" w:rsidTr="002D596B">
        <w:trPr>
          <w:trHeight w:val="511"/>
        </w:trPr>
        <w:tc>
          <w:tcPr>
            <w:tcW w:w="817" w:type="dxa"/>
          </w:tcPr>
          <w:p w:rsidR="002D596B" w:rsidRPr="003B23AE" w:rsidRDefault="005977DA" w:rsidP="008F26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2D596B" w:rsidRPr="003B23AE" w:rsidRDefault="002D596B" w:rsidP="0070656D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高敏</w:t>
            </w:r>
            <w:r w:rsidRPr="003B23AE">
              <w:rPr>
                <w:rFonts w:hint="eastAsia"/>
                <w:sz w:val="24"/>
                <w:szCs w:val="24"/>
              </w:rPr>
              <w:t>HVB-DNA</w:t>
            </w:r>
            <w:r w:rsidRPr="003B2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07" w:type="dxa"/>
          </w:tcPr>
          <w:p w:rsidR="002D596B" w:rsidRPr="003B23AE" w:rsidRDefault="002D596B" w:rsidP="007065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高灵敏度乙型肝炎病毒（</w:t>
            </w:r>
            <w:r w:rsidRPr="003B23AE">
              <w:rPr>
                <w:rFonts w:hint="eastAsia"/>
                <w:sz w:val="24"/>
                <w:szCs w:val="24"/>
              </w:rPr>
              <w:t>HVB-DNA</w:t>
            </w:r>
            <w:r>
              <w:rPr>
                <w:rFonts w:hint="eastAsia"/>
                <w:sz w:val="24"/>
                <w:szCs w:val="24"/>
              </w:rPr>
              <w:t>）定量检测试剂盒</w:t>
            </w:r>
          </w:p>
        </w:tc>
        <w:tc>
          <w:tcPr>
            <w:tcW w:w="6482" w:type="dxa"/>
          </w:tcPr>
          <w:p w:rsidR="002D596B" w:rsidRPr="003B23AE" w:rsidRDefault="002D596B" w:rsidP="002D596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检测下限低于</w:t>
            </w:r>
            <w:r>
              <w:rPr>
                <w:rFonts w:hint="eastAsia"/>
                <w:sz w:val="24"/>
                <w:szCs w:val="24"/>
              </w:rPr>
              <w:t>20IU/ml</w:t>
            </w:r>
          </w:p>
        </w:tc>
      </w:tr>
      <w:tr w:rsidR="002D596B" w:rsidRPr="003B23AE" w:rsidTr="002D596B">
        <w:trPr>
          <w:trHeight w:val="511"/>
        </w:trPr>
        <w:tc>
          <w:tcPr>
            <w:tcW w:w="817" w:type="dxa"/>
          </w:tcPr>
          <w:p w:rsidR="002D596B" w:rsidRPr="003B23AE" w:rsidRDefault="005977DA" w:rsidP="008F26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2D596B" w:rsidRPr="003B23AE" w:rsidRDefault="002D596B" w:rsidP="00414AB4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戊肝（</w:t>
            </w:r>
            <w:proofErr w:type="spellStart"/>
            <w:r w:rsidRPr="003B23AE">
              <w:rPr>
                <w:rFonts w:hint="eastAsia"/>
                <w:sz w:val="24"/>
                <w:szCs w:val="24"/>
              </w:rPr>
              <w:t>IgG/IgM</w:t>
            </w:r>
            <w:proofErr w:type="spellEnd"/>
            <w:r w:rsidRPr="003B23AE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4007" w:type="dxa"/>
          </w:tcPr>
          <w:p w:rsidR="002D596B" w:rsidRPr="003B23AE" w:rsidRDefault="002D596B" w:rsidP="00414AB4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戊肝（</w:t>
            </w:r>
            <w:proofErr w:type="spellStart"/>
            <w:r w:rsidRPr="003B23AE">
              <w:rPr>
                <w:rFonts w:hint="eastAsia"/>
                <w:sz w:val="24"/>
                <w:szCs w:val="24"/>
              </w:rPr>
              <w:t>IgG/IgM</w:t>
            </w:r>
            <w:proofErr w:type="spellEnd"/>
            <w:r w:rsidRPr="003B23AE">
              <w:rPr>
                <w:rFonts w:hint="eastAsia"/>
                <w:sz w:val="24"/>
                <w:szCs w:val="24"/>
              </w:rPr>
              <w:t>）试剂盒</w:t>
            </w:r>
          </w:p>
        </w:tc>
        <w:tc>
          <w:tcPr>
            <w:tcW w:w="6482" w:type="dxa"/>
          </w:tcPr>
          <w:p w:rsidR="002D596B" w:rsidRPr="003B23AE" w:rsidRDefault="002D596B" w:rsidP="00414A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金标法或</w:t>
            </w:r>
            <w:r>
              <w:rPr>
                <w:rFonts w:hint="eastAsia"/>
                <w:sz w:val="24"/>
                <w:szCs w:val="24"/>
              </w:rPr>
              <w:t>ELISA</w:t>
            </w:r>
          </w:p>
        </w:tc>
      </w:tr>
      <w:tr w:rsidR="002D596B" w:rsidRPr="003B23AE" w:rsidTr="002D596B">
        <w:trPr>
          <w:trHeight w:val="511"/>
        </w:trPr>
        <w:tc>
          <w:tcPr>
            <w:tcW w:w="817" w:type="dxa"/>
          </w:tcPr>
          <w:p w:rsidR="002D596B" w:rsidRPr="003B23AE" w:rsidRDefault="005977DA" w:rsidP="008F26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2D596B" w:rsidRPr="003B23AE" w:rsidRDefault="002D596B" w:rsidP="00DA1039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免疫固定电泳</w:t>
            </w:r>
          </w:p>
        </w:tc>
        <w:tc>
          <w:tcPr>
            <w:tcW w:w="4007" w:type="dxa"/>
          </w:tcPr>
          <w:p w:rsidR="002D596B" w:rsidRPr="003B23AE" w:rsidRDefault="002D596B" w:rsidP="004A4795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免疫固定电泳试剂盒</w:t>
            </w:r>
          </w:p>
        </w:tc>
        <w:tc>
          <w:tcPr>
            <w:tcW w:w="6482" w:type="dxa"/>
          </w:tcPr>
          <w:p w:rsidR="002D596B" w:rsidRPr="003B23AE" w:rsidRDefault="002D596B" w:rsidP="00694C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法国赛比亚电泳仪配套试剂</w:t>
            </w:r>
          </w:p>
        </w:tc>
      </w:tr>
      <w:tr w:rsidR="002D596B" w:rsidRPr="003B23AE" w:rsidTr="002D596B">
        <w:trPr>
          <w:trHeight w:val="511"/>
        </w:trPr>
        <w:tc>
          <w:tcPr>
            <w:tcW w:w="817" w:type="dxa"/>
          </w:tcPr>
          <w:p w:rsidR="002D596B" w:rsidRPr="003B23AE" w:rsidRDefault="005977DA" w:rsidP="008F26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2D596B" w:rsidRPr="003B23AE" w:rsidRDefault="002D596B" w:rsidP="00DA1039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血清蛋白电泳</w:t>
            </w:r>
          </w:p>
        </w:tc>
        <w:tc>
          <w:tcPr>
            <w:tcW w:w="4007" w:type="dxa"/>
          </w:tcPr>
          <w:p w:rsidR="002D596B" w:rsidRPr="003B23AE" w:rsidRDefault="002D596B" w:rsidP="004A4795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血清蛋白电泳试剂盒</w:t>
            </w:r>
          </w:p>
        </w:tc>
        <w:tc>
          <w:tcPr>
            <w:tcW w:w="6482" w:type="dxa"/>
          </w:tcPr>
          <w:p w:rsidR="002D596B" w:rsidRPr="003B23AE" w:rsidRDefault="00190FFA" w:rsidP="00E15E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法国赛比亚电泳仪配套试剂</w:t>
            </w:r>
          </w:p>
        </w:tc>
      </w:tr>
      <w:tr w:rsidR="002D596B" w:rsidRPr="003B23AE" w:rsidTr="002D596B">
        <w:trPr>
          <w:trHeight w:val="489"/>
        </w:trPr>
        <w:tc>
          <w:tcPr>
            <w:tcW w:w="817" w:type="dxa"/>
          </w:tcPr>
          <w:p w:rsidR="002D596B" w:rsidRPr="003B23AE" w:rsidRDefault="005977DA" w:rsidP="008F26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2D596B" w:rsidRPr="003B23AE" w:rsidRDefault="002D596B" w:rsidP="00E15E34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血红蛋白电泳</w:t>
            </w:r>
          </w:p>
        </w:tc>
        <w:tc>
          <w:tcPr>
            <w:tcW w:w="4007" w:type="dxa"/>
          </w:tcPr>
          <w:p w:rsidR="002D596B" w:rsidRPr="003B23AE" w:rsidRDefault="002D596B" w:rsidP="00E15E34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血红蛋白电泳试剂盒</w:t>
            </w:r>
          </w:p>
        </w:tc>
        <w:tc>
          <w:tcPr>
            <w:tcW w:w="6482" w:type="dxa"/>
          </w:tcPr>
          <w:p w:rsidR="002D596B" w:rsidRPr="003B23AE" w:rsidRDefault="00190FFA" w:rsidP="00E15E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法国赛比亚电泳仪配套试剂</w:t>
            </w:r>
          </w:p>
        </w:tc>
      </w:tr>
      <w:tr w:rsidR="002D596B" w:rsidRPr="003B23AE" w:rsidTr="002D596B">
        <w:trPr>
          <w:trHeight w:val="511"/>
        </w:trPr>
        <w:tc>
          <w:tcPr>
            <w:tcW w:w="817" w:type="dxa"/>
          </w:tcPr>
          <w:p w:rsidR="002D596B" w:rsidRPr="003B23AE" w:rsidRDefault="005977DA" w:rsidP="00EA09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</w:tcPr>
          <w:p w:rsidR="002D596B" w:rsidRPr="003B23AE" w:rsidRDefault="002D596B" w:rsidP="00E15E34">
            <w:pPr>
              <w:rPr>
                <w:sz w:val="24"/>
                <w:szCs w:val="24"/>
              </w:rPr>
            </w:pPr>
            <w:r w:rsidRPr="003B23AE">
              <w:rPr>
                <w:rFonts w:hint="eastAsia"/>
                <w:sz w:val="24"/>
                <w:szCs w:val="24"/>
              </w:rPr>
              <w:t>地中海贫血基因</w:t>
            </w:r>
          </w:p>
        </w:tc>
        <w:tc>
          <w:tcPr>
            <w:tcW w:w="4007" w:type="dxa"/>
          </w:tcPr>
          <w:p w:rsidR="002D596B" w:rsidRPr="003B23AE" w:rsidRDefault="002D596B" w:rsidP="00E15E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地中海贫血基因检测（</w:t>
            </w:r>
            <w:r>
              <w:rPr>
                <w:rFonts w:hint="eastAsia"/>
                <w:sz w:val="24"/>
                <w:szCs w:val="24"/>
              </w:rPr>
              <w:t>23</w:t>
            </w:r>
            <w:r>
              <w:rPr>
                <w:rFonts w:hint="eastAsia"/>
                <w:sz w:val="24"/>
                <w:szCs w:val="24"/>
              </w:rPr>
              <w:t>位点）</w:t>
            </w:r>
          </w:p>
        </w:tc>
        <w:tc>
          <w:tcPr>
            <w:tcW w:w="6482" w:type="dxa"/>
          </w:tcPr>
          <w:p w:rsidR="002D596B" w:rsidRPr="002D596B" w:rsidRDefault="002D596B" w:rsidP="002D59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包含</w:t>
            </w:r>
            <w:r>
              <w:rPr>
                <w:rFonts w:ascii="Microsoft JhengHei" w:eastAsia="Microsoft JhengHei" w:hAnsi="Microsoft JhengHei" w:hint="eastAsia"/>
                <w:sz w:val="24"/>
                <w:szCs w:val="24"/>
              </w:rPr>
              <w:t>α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型和</w:t>
            </w:r>
            <w:r>
              <w:rPr>
                <w:rFonts w:ascii="Microsoft JhengHei" w:eastAsia="Microsoft JhengHei" w:hAnsi="Microsoft JhengHei" w:hint="eastAsia"/>
                <w:sz w:val="24"/>
                <w:szCs w:val="24"/>
              </w:rPr>
              <w:t>β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型：</w:t>
            </w:r>
            <w:r>
              <w:rPr>
                <w:rFonts w:ascii="Microsoft JhengHei" w:eastAsia="Microsoft JhengHei" w:hAnsi="Microsoft JhengHei" w:hint="eastAsia"/>
                <w:sz w:val="24"/>
                <w:szCs w:val="24"/>
              </w:rPr>
              <w:t>α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型包含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3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种缺失和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3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种突变，</w:t>
            </w:r>
            <w:r>
              <w:rPr>
                <w:rFonts w:ascii="Microsoft JhengHei" w:eastAsia="Microsoft JhengHei" w:hAnsi="Microsoft JhengHei" w:hint="eastAsia"/>
                <w:sz w:val="24"/>
                <w:szCs w:val="24"/>
              </w:rPr>
              <w:t>β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型至少不低于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17</w:t>
            </w:r>
            <w:r>
              <w:rPr>
                <w:rFonts w:ascii="Microsoft JhengHei" w:hAnsi="Microsoft JhengHei" w:hint="eastAsia"/>
                <w:sz w:val="24"/>
                <w:szCs w:val="24"/>
              </w:rPr>
              <w:t>种突变。</w:t>
            </w:r>
          </w:p>
        </w:tc>
      </w:tr>
    </w:tbl>
    <w:p w:rsidR="007B10F1" w:rsidRDefault="007B10F1"/>
    <w:p w:rsidR="007B10F1" w:rsidRPr="00F8484C" w:rsidRDefault="007B10F1"/>
    <w:sectPr w:rsidR="007B10F1" w:rsidRPr="00F8484C" w:rsidSect="002D596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16D" w:rsidRDefault="00C8616D" w:rsidP="00E52E52">
      <w:pPr>
        <w:spacing w:line="240" w:lineRule="auto"/>
      </w:pPr>
      <w:r>
        <w:separator/>
      </w:r>
    </w:p>
  </w:endnote>
  <w:endnote w:type="continuationSeparator" w:id="0">
    <w:p w:rsidR="00C8616D" w:rsidRDefault="00C8616D" w:rsidP="00E52E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16D" w:rsidRDefault="00C8616D" w:rsidP="00E52E52">
      <w:pPr>
        <w:spacing w:line="240" w:lineRule="auto"/>
      </w:pPr>
      <w:r>
        <w:separator/>
      </w:r>
    </w:p>
  </w:footnote>
  <w:footnote w:type="continuationSeparator" w:id="0">
    <w:p w:rsidR="00C8616D" w:rsidRDefault="00C8616D" w:rsidP="00E52E5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2E52"/>
    <w:rsid w:val="00002698"/>
    <w:rsid w:val="00003246"/>
    <w:rsid w:val="0018319B"/>
    <w:rsid w:val="00190FFA"/>
    <w:rsid w:val="001D7B58"/>
    <w:rsid w:val="001E4772"/>
    <w:rsid w:val="00277D61"/>
    <w:rsid w:val="00293750"/>
    <w:rsid w:val="002D596B"/>
    <w:rsid w:val="00305428"/>
    <w:rsid w:val="00340260"/>
    <w:rsid w:val="00353D7C"/>
    <w:rsid w:val="003B23AE"/>
    <w:rsid w:val="00426530"/>
    <w:rsid w:val="00427068"/>
    <w:rsid w:val="004701A7"/>
    <w:rsid w:val="004818C7"/>
    <w:rsid w:val="00491431"/>
    <w:rsid w:val="004C04F3"/>
    <w:rsid w:val="004D30A8"/>
    <w:rsid w:val="005446E7"/>
    <w:rsid w:val="00567056"/>
    <w:rsid w:val="005718D7"/>
    <w:rsid w:val="005977DA"/>
    <w:rsid w:val="005C5804"/>
    <w:rsid w:val="00694CD4"/>
    <w:rsid w:val="006B191C"/>
    <w:rsid w:val="006E4149"/>
    <w:rsid w:val="00773BEB"/>
    <w:rsid w:val="007B10F1"/>
    <w:rsid w:val="007C138E"/>
    <w:rsid w:val="007D1E20"/>
    <w:rsid w:val="007F0C96"/>
    <w:rsid w:val="008116FE"/>
    <w:rsid w:val="008278DB"/>
    <w:rsid w:val="00846A6C"/>
    <w:rsid w:val="00875CB7"/>
    <w:rsid w:val="0091059A"/>
    <w:rsid w:val="0092623F"/>
    <w:rsid w:val="00943359"/>
    <w:rsid w:val="00990C2F"/>
    <w:rsid w:val="009B24A5"/>
    <w:rsid w:val="00A35867"/>
    <w:rsid w:val="00A7701D"/>
    <w:rsid w:val="00A91E32"/>
    <w:rsid w:val="00AF2874"/>
    <w:rsid w:val="00B0603D"/>
    <w:rsid w:val="00BB5591"/>
    <w:rsid w:val="00BE7970"/>
    <w:rsid w:val="00C367FC"/>
    <w:rsid w:val="00C77AD4"/>
    <w:rsid w:val="00C8616D"/>
    <w:rsid w:val="00C95986"/>
    <w:rsid w:val="00D0501C"/>
    <w:rsid w:val="00DA1039"/>
    <w:rsid w:val="00DE25C2"/>
    <w:rsid w:val="00DF297B"/>
    <w:rsid w:val="00E32C30"/>
    <w:rsid w:val="00E52E52"/>
    <w:rsid w:val="00EA1D92"/>
    <w:rsid w:val="00ED0670"/>
    <w:rsid w:val="00EE145B"/>
    <w:rsid w:val="00F46C3B"/>
    <w:rsid w:val="00F8484C"/>
    <w:rsid w:val="00FB35D8"/>
    <w:rsid w:val="00FF1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B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2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2E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2E5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2E52"/>
    <w:rPr>
      <w:sz w:val="18"/>
      <w:szCs w:val="18"/>
    </w:rPr>
  </w:style>
  <w:style w:type="table" w:styleId="a5">
    <w:name w:val="Table Grid"/>
    <w:basedOn w:val="a1"/>
    <w:uiPriority w:val="59"/>
    <w:rsid w:val="00B0603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iPriority w:val="99"/>
    <w:semiHidden/>
    <w:unhideWhenUsed/>
    <w:rsid w:val="00694CD4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94C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2</Pages>
  <Words>88</Words>
  <Characters>507</Characters>
  <Application>Microsoft Office Word</Application>
  <DocSecurity>0</DocSecurity>
  <Lines>4</Lines>
  <Paragraphs>1</Paragraphs>
  <ScaleCrop>false</ScaleCrop>
  <Company>微软中国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21</cp:revision>
  <cp:lastPrinted>2020-04-11T00:16:00Z</cp:lastPrinted>
  <dcterms:created xsi:type="dcterms:W3CDTF">2019-12-02T01:40:00Z</dcterms:created>
  <dcterms:modified xsi:type="dcterms:W3CDTF">2020-06-09T02:11:00Z</dcterms:modified>
</cp:coreProperties>
</file>